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ПРОЕКТ </w:t>
      </w: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581A" w:rsidRDefault="0077581A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581A" w:rsidRDefault="0077581A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581A" w:rsidRDefault="0041657B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</w:t>
      </w:r>
    </w:p>
    <w:p w:rsidR="0041657B" w:rsidRDefault="0041657B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регламента по предоставлению</w:t>
      </w:r>
    </w:p>
    <w:p w:rsidR="0077581A" w:rsidRDefault="0041657B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«Выдача </w:t>
      </w:r>
      <w:r w:rsidR="0077581A">
        <w:rPr>
          <w:rFonts w:ascii="Times New Roman" w:hAnsi="Times New Roman" w:cs="Times New Roman"/>
          <w:b/>
          <w:bCs/>
          <w:sz w:val="28"/>
          <w:szCs w:val="28"/>
        </w:rPr>
        <w:t>акта</w:t>
      </w:r>
    </w:p>
    <w:p w:rsidR="0077581A" w:rsidRDefault="0077581A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освидетельствования проведения основных</w:t>
      </w:r>
    </w:p>
    <w:p w:rsidR="0077581A" w:rsidRDefault="0077581A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работ по строительству (реконструкции)</w:t>
      </w:r>
    </w:p>
    <w:p w:rsidR="0077581A" w:rsidRDefault="0077581A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объекта индивидуального жилищного</w:t>
      </w:r>
    </w:p>
    <w:p w:rsidR="0077581A" w:rsidRDefault="0077581A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строительства, по реконструкции дома</w:t>
      </w:r>
    </w:p>
    <w:p w:rsidR="0077581A" w:rsidRDefault="0077581A" w:rsidP="0077581A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блокированной застройки, с привлечением</w:t>
      </w:r>
    </w:p>
    <w:p w:rsidR="0041657B" w:rsidRDefault="0077581A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средств материнского (семейного) капитала»</w:t>
      </w:r>
    </w:p>
    <w:p w:rsidR="0077581A" w:rsidRDefault="0077581A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</w:p>
    <w:p w:rsidR="0041657B" w:rsidRDefault="0041657B" w:rsidP="0041657B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от 27 июля 2010 г. № 210–ФЗ «Об организации предоставления государственных и муниципальных услуг», Постановлением Правительства Российской Федерации от 20 июля 2021 г.           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администрации муниципального образования Крымский район от 17 июля </w:t>
      </w:r>
      <w:bookmarkStart w:id="0" w:name="_GoBack"/>
      <w:r w:rsidRPr="00456481">
        <w:rPr>
          <w:rFonts w:ascii="Times New Roman" w:hAnsi="Times New Roman" w:cs="Times New Roman"/>
          <w:color w:val="000000"/>
          <w:sz w:val="28"/>
          <w:szCs w:val="28"/>
        </w:rPr>
        <w:t>2025 г. № 1812 «Об утверждении порядка разработки и утверждения административных</w:t>
      </w:r>
      <w:r w:rsidR="00456481" w:rsidRPr="004564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6481" w:rsidRPr="00456481">
        <w:rPr>
          <w:rFonts w:ascii="Times New Roman" w:hAnsi="Times New Roman" w:cs="Times New Roman"/>
          <w:sz w:val="28"/>
          <w:szCs w:val="28"/>
        </w:rPr>
        <w:t>регламентов</w:t>
      </w:r>
      <w:r w:rsidRPr="00456481">
        <w:rPr>
          <w:rFonts w:ascii="Times New Roman" w:hAnsi="Times New Roman" w:cs="Times New Roman"/>
          <w:color w:val="000000"/>
          <w:sz w:val="28"/>
          <w:szCs w:val="28"/>
        </w:rPr>
        <w:t xml:space="preserve"> предоставления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услуг в администрации муниципального образования Крымский район» п о с т а н о в л я ю:</w:t>
      </w:r>
    </w:p>
    <w:p w:rsidR="0041657B" w:rsidRDefault="0041657B" w:rsidP="0041657B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426"/>
      </w:pPr>
      <w:r>
        <w:rPr>
          <w:color w:val="000000" w:themeColor="text1"/>
        </w:rPr>
        <w:t xml:space="preserve">1. Утвердить административный регламент предоставления муниципальной услуги </w:t>
      </w:r>
      <w:r w:rsidR="0077581A">
        <w:t>«Выдача акта освидетельствования проведения основных работ по строительству (реконструкции) о</w:t>
      </w:r>
      <w:r>
        <w:t>бъекта</w:t>
      </w:r>
      <w:r w:rsidR="0077581A">
        <w:t xml:space="preserve"> индивидуального жилищного строительства, по реконструкции дома блокированной застройки, с привлечением средств материнского (семейного) капитала»</w:t>
      </w:r>
      <w:r>
        <w:t xml:space="preserve"> (приложение).</w:t>
      </w:r>
    </w:p>
    <w:p w:rsidR="0041657B" w:rsidRDefault="0077581A" w:rsidP="004165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1657B">
        <w:rPr>
          <w:rFonts w:ascii="Times New Roman" w:hAnsi="Times New Roman" w:cs="Times New Roman"/>
          <w:sz w:val="28"/>
          <w:szCs w:val="28"/>
        </w:rPr>
        <w:t xml:space="preserve">. Отделу по взаимодействию со СМИ администрации муниципального образования Крымский район (Безовчук А.А.) 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</w:t>
      </w:r>
      <w:r w:rsidR="0041657B" w:rsidRPr="0041657B">
        <w:rPr>
          <w:rFonts w:ascii="Times New Roman" w:hAnsi="Times New Roman" w:cs="Times New Roman"/>
          <w:sz w:val="28"/>
          <w:szCs w:val="28"/>
        </w:rPr>
        <w:t xml:space="preserve">район </w:t>
      </w:r>
      <w:hyperlink r:id="rId4" w:history="1">
        <w:r w:rsidR="0041657B"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41657B"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41657B"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r w:rsidR="0041657B"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="0041657B"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="0041657B"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41657B"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41657B" w:rsidRPr="0041657B">
        <w:rPr>
          <w:rFonts w:ascii="Times New Roman" w:hAnsi="Times New Roman" w:cs="Times New Roman"/>
          <w:sz w:val="28"/>
          <w:szCs w:val="28"/>
        </w:rPr>
        <w:t xml:space="preserve">, зарегистрированном </w:t>
      </w:r>
      <w:r w:rsidR="0041657B">
        <w:rPr>
          <w:rFonts w:ascii="Times New Roman" w:hAnsi="Times New Roman" w:cs="Times New Roman"/>
          <w:sz w:val="28"/>
          <w:szCs w:val="28"/>
        </w:rPr>
        <w:t>в качестве средства массовой информации.</w:t>
      </w:r>
    </w:p>
    <w:p w:rsidR="0041657B" w:rsidRDefault="0077581A" w:rsidP="0041657B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1657B">
        <w:rPr>
          <w:rFonts w:ascii="Times New Roman" w:hAnsi="Times New Roman" w:cs="Times New Roman"/>
          <w:sz w:val="28"/>
          <w:szCs w:val="28"/>
        </w:rPr>
        <w:t xml:space="preserve">. Контроль за выполнением настоящего постановления возложить на заместителя главы муниципального образования Крымский район                    </w:t>
      </w:r>
      <w:proofErr w:type="spellStart"/>
      <w:r w:rsidR="0041657B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="0041657B">
        <w:rPr>
          <w:rFonts w:ascii="Times New Roman" w:hAnsi="Times New Roman" w:cs="Times New Roman"/>
          <w:sz w:val="28"/>
          <w:szCs w:val="28"/>
        </w:rPr>
        <w:t xml:space="preserve"> С.И. </w:t>
      </w:r>
    </w:p>
    <w:p w:rsidR="0041657B" w:rsidRDefault="0077581A" w:rsidP="0041657B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1657B">
        <w:rPr>
          <w:rFonts w:ascii="Times New Roman" w:hAnsi="Times New Roman" w:cs="Times New Roman"/>
          <w:sz w:val="28"/>
          <w:szCs w:val="28"/>
        </w:rPr>
        <w:t>. Постановление вступает в силу после его официального обнародования.</w:t>
      </w:r>
    </w:p>
    <w:p w:rsidR="0041657B" w:rsidRDefault="0041657B" w:rsidP="0041657B">
      <w:pPr>
        <w:pStyle w:val="20"/>
        <w:shd w:val="clear" w:color="auto" w:fill="auto"/>
        <w:spacing w:before="0" w:line="240" w:lineRule="auto"/>
        <w:ind w:firstLine="426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  <w:r>
        <w:t xml:space="preserve">Временно исполняющий полномочия </w:t>
      </w:r>
    </w:p>
    <w:p w:rsidR="0041657B" w:rsidRDefault="00D07818" w:rsidP="0041657B">
      <w:pPr>
        <w:pStyle w:val="20"/>
        <w:shd w:val="clear" w:color="auto" w:fill="auto"/>
        <w:spacing w:before="0" w:line="240" w:lineRule="auto"/>
      </w:pPr>
      <w:r>
        <w:t>г</w:t>
      </w:r>
      <w:r w:rsidR="0041657B">
        <w:t xml:space="preserve">лавы муниципального образования </w:t>
      </w:r>
    </w:p>
    <w:p w:rsidR="0041657B" w:rsidRDefault="0041657B" w:rsidP="0041657B">
      <w:pPr>
        <w:pStyle w:val="20"/>
        <w:shd w:val="clear" w:color="auto" w:fill="auto"/>
        <w:spacing w:before="0" w:line="240" w:lineRule="auto"/>
      </w:pPr>
      <w:r>
        <w:t>Крымский район                                                                                   Казанжи С.Д.</w:t>
      </w: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A07B29" w:rsidRDefault="00456481"/>
    <w:sectPr w:rsidR="00A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68"/>
    <w:rsid w:val="000D6968"/>
    <w:rsid w:val="0010549A"/>
    <w:rsid w:val="0041657B"/>
    <w:rsid w:val="00456481"/>
    <w:rsid w:val="0077581A"/>
    <w:rsid w:val="00C83B6B"/>
    <w:rsid w:val="00D0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185CD-FFC1-4EA4-B3C6-C533E020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657B"/>
    <w:rPr>
      <w:color w:val="0563C1" w:themeColor="hyperlink"/>
      <w:u w:val="single"/>
    </w:rPr>
  </w:style>
  <w:style w:type="character" w:customStyle="1" w:styleId="2">
    <w:name w:val="Основной текст (2)_"/>
    <w:link w:val="20"/>
    <w:locked/>
    <w:rsid w:val="004165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657B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07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81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0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2025-11-25T06:57:00Z</cp:lastPrinted>
  <dcterms:created xsi:type="dcterms:W3CDTF">2025-11-24T11:35:00Z</dcterms:created>
  <dcterms:modified xsi:type="dcterms:W3CDTF">2025-11-28T14:13:00Z</dcterms:modified>
</cp:coreProperties>
</file>